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E928" w14:textId="78135615" w:rsidR="00BC3AB5" w:rsidRDefault="00BC3AB5" w:rsidP="00BC3A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GB"/>
        </w:rPr>
        <w:drawing>
          <wp:inline distT="0" distB="0" distL="0" distR="0" wp14:anchorId="18DA4FFA" wp14:editId="3A23E175">
            <wp:extent cx="2977677" cy="1363806"/>
            <wp:effectExtent l="0" t="0" r="0" b="0"/>
            <wp:docPr id="690710195" name="Picture 1" descr="A close-up of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10195" name="Picture 1" descr="A close-up of a fis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519" cy="137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B30C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lang w:eastAsia="en-GB"/>
          <w14:ligatures w14:val="none"/>
        </w:rPr>
        <w:t>Returns &amp; Refund Policy</w:t>
      </w:r>
    </w:p>
    <w:p w14:paraId="5921D37C" w14:textId="22B3DACA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Last updated: </w:t>
      </w: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March 4</w:t>
      </w: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vertAlign w:val="superscript"/>
          <w:lang w:eastAsia="en-GB"/>
          <w14:ligatures w14:val="none"/>
        </w:rPr>
        <w:t>th</w:t>
      </w:r>
      <w:proofErr w:type="gramStart"/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 xml:space="preserve"> 2026</w:t>
      </w:r>
      <w:proofErr w:type="gramEnd"/>
    </w:p>
    <w:p w14:paraId="01BB2D1E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want you to love your purchase. If you are not completely satisfied, you may return your item under the following conditions:</w:t>
      </w:r>
    </w:p>
    <w:p w14:paraId="04BE8F0D" w14:textId="77777777" w:rsidR="0010160F" w:rsidRPr="0010160F" w:rsidRDefault="0010160F" w:rsidP="00101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1. Your Right to Cancel (Online Orders)</w:t>
      </w:r>
    </w:p>
    <w:p w14:paraId="1D828D37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Under UK Consumer Contracts Regulations, you have the right to cancel your order within 14 days of receiving your goods.</w:t>
      </w:r>
    </w:p>
    <w:p w14:paraId="347036E4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You then have a further 14 days to return the item to us.</w:t>
      </w:r>
    </w:p>
    <w:p w14:paraId="4FF698B3" w14:textId="77777777" w:rsidR="0010160F" w:rsidRPr="0010160F" w:rsidRDefault="0010160F" w:rsidP="00101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2. Condition of Returns</w:t>
      </w:r>
    </w:p>
    <w:p w14:paraId="424CFCFE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Items must be:</w:t>
      </w:r>
    </w:p>
    <w:p w14:paraId="1E9280AE" w14:textId="77777777" w:rsidR="0010160F" w:rsidRPr="0010160F" w:rsidRDefault="0010160F" w:rsidP="001016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Unused and in original condition</w:t>
      </w:r>
    </w:p>
    <w:p w14:paraId="755F55F8" w14:textId="77777777" w:rsidR="0010160F" w:rsidRPr="0010160F" w:rsidRDefault="0010160F" w:rsidP="001016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In original packaging</w:t>
      </w:r>
    </w:p>
    <w:p w14:paraId="6572053A" w14:textId="77777777" w:rsidR="0010160F" w:rsidRPr="0010160F" w:rsidRDefault="0010160F" w:rsidP="001016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Returned with proof of purchase</w:t>
      </w:r>
    </w:p>
    <w:p w14:paraId="623F5EC1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We reserve the right to refuse a refund if items are not returned in a resaleable condition.</w:t>
      </w:r>
    </w:p>
    <w:p w14:paraId="34230667" w14:textId="77777777" w:rsidR="0010160F" w:rsidRPr="0010160F" w:rsidRDefault="0010160F" w:rsidP="00101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3. Non-Returnable Items</w:t>
      </w:r>
    </w:p>
    <w:p w14:paraId="3EB973A9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The following items cannot be returned unless faulty:</w:t>
      </w:r>
    </w:p>
    <w:p w14:paraId="6B96F6DB" w14:textId="77777777" w:rsidR="0010160F" w:rsidRPr="0010160F" w:rsidRDefault="0010160F" w:rsidP="001016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Personalised or custom-made gifts</w:t>
      </w:r>
    </w:p>
    <w:p w14:paraId="19890EF2" w14:textId="77777777" w:rsidR="0010160F" w:rsidRPr="0010160F" w:rsidRDefault="0010160F" w:rsidP="001016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Perishable goods</w:t>
      </w:r>
    </w:p>
    <w:p w14:paraId="3A0F163B" w14:textId="77777777" w:rsidR="0010160F" w:rsidRPr="0010160F" w:rsidRDefault="0010160F" w:rsidP="001016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Earrings (for hygiene reasons)</w:t>
      </w:r>
    </w:p>
    <w:p w14:paraId="6FD4B7BD" w14:textId="77777777" w:rsidR="0010160F" w:rsidRPr="0010160F" w:rsidRDefault="0010160F" w:rsidP="00101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t>4. Refunds</w:t>
      </w:r>
    </w:p>
    <w:p w14:paraId="4E99B37D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Once we receive and inspect your return, we will issue a refund within 14 days using your original payment method.</w:t>
      </w:r>
    </w:p>
    <w:p w14:paraId="7987968D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Original delivery costs will be refunded (standard delivery only). Return postage costs are the responsibility of the customer unless the item is faulty.</w:t>
      </w:r>
    </w:p>
    <w:p w14:paraId="61A79EC0" w14:textId="77777777" w:rsidR="0010160F" w:rsidRPr="0010160F" w:rsidRDefault="0010160F" w:rsidP="001016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b/>
          <w:bCs/>
          <w:color w:val="747474" w:themeColor="background2" w:themeShade="80"/>
          <w:kern w:val="0"/>
          <w:sz w:val="27"/>
          <w:szCs w:val="27"/>
          <w:lang w:eastAsia="en-GB"/>
          <w14:ligatures w14:val="none"/>
        </w:rPr>
        <w:lastRenderedPageBreak/>
        <w:t>5. Faulty or Damaged Items</w:t>
      </w:r>
    </w:p>
    <w:p w14:paraId="76820B6E" w14:textId="77777777" w:rsidR="0010160F" w:rsidRPr="0010160F" w:rsidRDefault="0010160F" w:rsidP="00101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</w:pPr>
      <w:r w:rsidRPr="0010160F">
        <w:rPr>
          <w:rFonts w:ascii="Times New Roman" w:eastAsia="Times New Roman" w:hAnsi="Times New Roman" w:cs="Times New Roman"/>
          <w:color w:val="747474" w:themeColor="background2" w:themeShade="80"/>
          <w:kern w:val="0"/>
          <w:lang w:eastAsia="en-GB"/>
          <w14:ligatures w14:val="none"/>
        </w:rPr>
        <w:t>If your item arrives damaged or faulty, please contact us within 48 hours of delivery with photos, and we will resolve the issue promptly.</w:t>
      </w:r>
    </w:p>
    <w:p w14:paraId="6EF2FCF7" w14:textId="77777777" w:rsidR="00BC3AB5" w:rsidRPr="0010160F" w:rsidRDefault="00BC3AB5">
      <w:pPr>
        <w:rPr>
          <w:color w:val="747474" w:themeColor="background2" w:themeShade="80"/>
        </w:rPr>
      </w:pPr>
    </w:p>
    <w:sectPr w:rsidR="00BC3AB5" w:rsidRPr="0010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814"/>
    <w:multiLevelType w:val="multilevel"/>
    <w:tmpl w:val="D5B8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618E6"/>
    <w:multiLevelType w:val="multilevel"/>
    <w:tmpl w:val="E552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0F5E33"/>
    <w:multiLevelType w:val="multilevel"/>
    <w:tmpl w:val="27C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A5602"/>
    <w:multiLevelType w:val="multilevel"/>
    <w:tmpl w:val="C5BC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B7D57"/>
    <w:multiLevelType w:val="multilevel"/>
    <w:tmpl w:val="A5DE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F0327"/>
    <w:multiLevelType w:val="multilevel"/>
    <w:tmpl w:val="6018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642908">
    <w:abstractNumId w:val="2"/>
  </w:num>
  <w:num w:numId="2" w16cid:durableId="165247440">
    <w:abstractNumId w:val="0"/>
  </w:num>
  <w:num w:numId="3" w16cid:durableId="747921680">
    <w:abstractNumId w:val="5"/>
  </w:num>
  <w:num w:numId="4" w16cid:durableId="1301224380">
    <w:abstractNumId w:val="4"/>
  </w:num>
  <w:num w:numId="5" w16cid:durableId="429593124">
    <w:abstractNumId w:val="1"/>
  </w:num>
  <w:num w:numId="6" w16cid:durableId="1263565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B5"/>
    <w:rsid w:val="0010160F"/>
    <w:rsid w:val="00841413"/>
    <w:rsid w:val="00B00819"/>
    <w:rsid w:val="00BC3AB5"/>
    <w:rsid w:val="00D4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A3A2"/>
  <w15:chartTrackingRefBased/>
  <w15:docId w15:val="{318DD18A-BB6E-0D4D-937C-FE09FAA9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C3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A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A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A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A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AB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C3AB5"/>
    <w:rPr>
      <w:b/>
      <w:bCs/>
    </w:rPr>
  </w:style>
  <w:style w:type="paragraph" w:customStyle="1" w:styleId="isselectedend">
    <w:name w:val="isselectedend"/>
    <w:basedOn w:val="Normal"/>
    <w:rsid w:val="00B00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Giacopazzi</dc:creator>
  <cp:keywords/>
  <dc:description/>
  <cp:lastModifiedBy>Charlotte Giacopazzi</cp:lastModifiedBy>
  <cp:revision>2</cp:revision>
  <dcterms:created xsi:type="dcterms:W3CDTF">2026-03-05T13:42:00Z</dcterms:created>
  <dcterms:modified xsi:type="dcterms:W3CDTF">2026-03-05T13:42:00Z</dcterms:modified>
</cp:coreProperties>
</file>